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645C" w14:textId="5F86CA5D" w:rsidR="00C60CAE" w:rsidRDefault="00AB0301" w:rsidP="00C60CAE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HSC Agriculture 202</w:t>
      </w:r>
      <w:r w:rsidR="00B63A57">
        <w:rPr>
          <w:rFonts w:ascii="Arial" w:eastAsiaTheme="majorEastAsia" w:hAnsi="Arial" w:cstheme="majorBidi"/>
          <w:b/>
          <w:bCs/>
          <w:sz w:val="28"/>
          <w:szCs w:val="28"/>
        </w:rPr>
        <w:t>3</w:t>
      </w:r>
      <w:r w:rsidR="003A2EDD">
        <w:rPr>
          <w:rFonts w:ascii="Arial" w:eastAsiaTheme="majorEastAsia" w:hAnsi="Arial" w:cstheme="majorBidi"/>
          <w:b/>
          <w:bCs/>
          <w:sz w:val="28"/>
          <w:szCs w:val="28"/>
        </w:rPr>
        <w:t xml:space="preserve"> -</w:t>
      </w:r>
      <w:r w:rsidR="009A717E"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  <w:r w:rsidR="003A2EDD">
        <w:rPr>
          <w:rFonts w:ascii="Arial" w:eastAsiaTheme="majorEastAsia" w:hAnsi="Arial" w:cstheme="majorBidi"/>
          <w:b/>
          <w:bCs/>
          <w:sz w:val="28"/>
          <w:szCs w:val="28"/>
        </w:rPr>
        <w:t>202</w:t>
      </w:r>
      <w:r w:rsidR="00B63A57">
        <w:rPr>
          <w:rFonts w:ascii="Arial" w:eastAsiaTheme="majorEastAsia" w:hAnsi="Arial" w:cstheme="majorBidi"/>
          <w:b/>
          <w:bCs/>
          <w:sz w:val="28"/>
          <w:szCs w:val="28"/>
        </w:rPr>
        <w:t>4</w:t>
      </w:r>
    </w:p>
    <w:p w14:paraId="22A5EC23" w14:textId="324E1C9B" w:rsidR="000B1F7B" w:rsidRPr="00C60CAE" w:rsidRDefault="00C60CAE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i/>
          <w:sz w:val="20"/>
          <w:szCs w:val="20"/>
        </w:rPr>
      </w:pPr>
      <w:r w:rsidRPr="00C60CAE">
        <w:rPr>
          <w:rFonts w:ascii="Arial" w:eastAsiaTheme="majorEastAsia" w:hAnsi="Arial" w:cstheme="majorBidi"/>
          <w:i/>
          <w:sz w:val="20"/>
          <w:szCs w:val="20"/>
        </w:rPr>
        <w:t>Assessment Schedule</w:t>
      </w:r>
    </w:p>
    <w:tbl>
      <w:tblPr>
        <w:tblStyle w:val="TableGrid2"/>
        <w:tblW w:w="4763" w:type="pct"/>
        <w:tblInd w:w="0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447"/>
        <w:gridCol w:w="1596"/>
        <w:gridCol w:w="1554"/>
        <w:gridCol w:w="1721"/>
        <w:gridCol w:w="1550"/>
        <w:gridCol w:w="1092"/>
      </w:tblGrid>
      <w:tr w:rsidR="00772A07" w14:paraId="32AF4013" w14:textId="77777777" w:rsidTr="00772A0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1CCD0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B126B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E57F5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F1179D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23B20F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4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72C2FD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A07" w14:paraId="159F0FAC" w14:textId="77777777" w:rsidTr="00772A0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39DC6B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tasks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9B3C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Skills and Research</w:t>
            </w:r>
          </w:p>
          <w:p w14:paraId="075526A4" w14:textId="77777777" w:rsidR="00772A07" w:rsidRDefault="00772A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Plant/animal production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80CE2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Farm product report</w:t>
            </w:r>
          </w:p>
          <w:p w14:paraId="77D339DA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product study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5F54C8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4D446EC6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Farming for the 21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5A6DFB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Trial HSC Examination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E0A" w14:textId="77777777" w:rsidR="00772A07" w:rsidRDefault="00772A07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72A07" w14:paraId="3F4C2E48" w14:textId="77777777" w:rsidTr="00772A07">
        <w:trPr>
          <w:trHeight w:val="564"/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28E924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D1A2" w14:textId="06B92201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1, Week </w:t>
            </w:r>
            <w:r w:rsidR="006D72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6B1F99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2, Week 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A81210" w14:textId="45FC341B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3, Week </w:t>
            </w:r>
            <w:r w:rsidR="009A71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C9D5CA" w14:textId="693C0416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3, Weeks </w:t>
            </w:r>
            <w:r w:rsidR="009A717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A71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8863" w14:textId="77777777" w:rsidR="00772A07" w:rsidRDefault="00772A07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72A07" w14:paraId="61E5583C" w14:textId="77777777" w:rsidTr="00772A0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9864B5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6AD1" w14:textId="77777777" w:rsidR="00772A07" w:rsidRDefault="00772A0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H1.1, H2.1, H2.2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7A9F75" w14:textId="77777777" w:rsidR="00772A07" w:rsidRDefault="00772A0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H3.1, H3.2, H3.3, H3.4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440293" w14:textId="77777777" w:rsidR="00772A07" w:rsidRDefault="00772A0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H3.4, H4.1, H5.1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23AEA6" w14:textId="77777777" w:rsidR="00772A07" w:rsidRDefault="00772A0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H1.1, H2.1, H2.2, H3.4, H5.1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E9B3" w14:textId="77777777" w:rsidR="00772A07" w:rsidRDefault="00772A07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72A07" w14:paraId="61EDE62B" w14:textId="77777777" w:rsidTr="00772A0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76D854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3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5E2E3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772A07" w14:paraId="0C314DFD" w14:textId="77777777" w:rsidTr="00772A0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A3F94D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course content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FE93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F63421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3AB108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A6279E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4ABC94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772A07" w14:paraId="38FD8517" w14:textId="77777777" w:rsidTr="00772A0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899CAE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Knowledge, understanding and skills required to manage agricultural production systems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AC5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DA766B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FDD4A4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D37563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4B40B0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772A07" w14:paraId="067F8F8E" w14:textId="77777777" w:rsidTr="00772A0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E7A56F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Skills in effective research, experimentation and communication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8A9D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4C631B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2D3E2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7641C" w14:textId="77777777" w:rsidR="00772A07" w:rsidRDefault="00772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986C4D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72A07" w14:paraId="5FBC355B" w14:textId="77777777" w:rsidTr="00772A0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2FC4C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D4E9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45DEA9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7BE884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93D1BE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2BEE" w14:textId="77777777" w:rsidR="00772A07" w:rsidRDefault="00772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19138DE4" w14:textId="77777777" w:rsidR="006D16D9" w:rsidRDefault="006D16D9" w:rsidP="00EF4D39"/>
    <w:p w14:paraId="6E30D927" w14:textId="2A1C41C3" w:rsidR="00A50FAF" w:rsidRDefault="00A50FAF" w:rsidP="00EF4D39">
      <w:r>
        <w:t xml:space="preserve">A student: </w:t>
      </w:r>
    </w:p>
    <w:p w14:paraId="577B456B" w14:textId="2F230984" w:rsidR="00A50FAF" w:rsidRDefault="00A50FAF" w:rsidP="00EF4D39">
      <w:r>
        <w:t xml:space="preserve">H1.1 explains the influence of the physical, biological, social, historical and economic factors on sustainable agricultural production </w:t>
      </w:r>
    </w:p>
    <w:p w14:paraId="53A34A45" w14:textId="77777777" w:rsidR="00A50FAF" w:rsidRDefault="00A50FAF" w:rsidP="00EF4D39">
      <w:r>
        <w:t xml:space="preserve">H2.1 describes the inputs, processes and interactions of plant production systems </w:t>
      </w:r>
    </w:p>
    <w:p w14:paraId="37035929" w14:textId="3A6521F7" w:rsidR="00A50FAF" w:rsidRDefault="00A50FAF" w:rsidP="00EF4D39">
      <w:r>
        <w:t xml:space="preserve">H2.2 describes the inputs, processes and interactions of animal production systems </w:t>
      </w:r>
    </w:p>
    <w:p w14:paraId="09E07FAF" w14:textId="77777777" w:rsidR="00A50FAF" w:rsidRDefault="00A50FAF" w:rsidP="00EF4D39">
      <w:r>
        <w:t xml:space="preserve">H3.1 assesses the general business principles and decision-making processes involved in sustainable farm management and marketing of farm products H3.2 critically assesses the marketing of a plant OR animal product </w:t>
      </w:r>
    </w:p>
    <w:p w14:paraId="7FE32ED4" w14:textId="77777777" w:rsidR="00A50FAF" w:rsidRDefault="00A50FAF" w:rsidP="00EF4D39">
      <w:r>
        <w:t xml:space="preserve">H3.3 critically examines the technologies and technological innovations employed in the production and marketing of agricultural products </w:t>
      </w:r>
    </w:p>
    <w:p w14:paraId="54D4E5F5" w14:textId="048F1347" w:rsidR="00A50FAF" w:rsidRDefault="00A50FAF" w:rsidP="00EF4D39">
      <w:r>
        <w:t>H3.4 evaluates the management of the processes in agricultural systems.</w:t>
      </w:r>
    </w:p>
    <w:p w14:paraId="4B5953C2" w14:textId="49888961" w:rsidR="00A50FAF" w:rsidRDefault="00A50FAF" w:rsidP="00EF4D39">
      <w:r>
        <w:t>H4.1 justifies and applies appropriate experimental techniques, technologies, research by methods and data presentation and analysis in relation to agricultural problems and situations.</w:t>
      </w:r>
    </w:p>
    <w:p w14:paraId="13FC48DC" w14:textId="413524FD" w:rsidR="00A50FAF" w:rsidRPr="009A717E" w:rsidRDefault="00A50FAF" w:rsidP="00EF4D39">
      <w:r>
        <w:t>H5.1 evaluates the impact of innovation, ethics and current issues on Australian agricultural systems.</w:t>
      </w:r>
    </w:p>
    <w:sectPr w:rsidR="00A50FAF" w:rsidRPr="009A717E" w:rsidSect="000A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8DCD" w14:textId="77777777" w:rsidR="00331E75" w:rsidRDefault="00331E75" w:rsidP="00EF4D39">
      <w:pPr>
        <w:spacing w:after="0" w:line="240" w:lineRule="auto"/>
      </w:pPr>
      <w:r>
        <w:separator/>
      </w:r>
    </w:p>
  </w:endnote>
  <w:endnote w:type="continuationSeparator" w:id="0">
    <w:p w14:paraId="793F03E7" w14:textId="77777777" w:rsidR="00331E75" w:rsidRDefault="00331E75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EDE" w14:textId="77777777" w:rsidR="00331E75" w:rsidRDefault="00331E75" w:rsidP="00EF4D39">
      <w:pPr>
        <w:spacing w:after="0" w:line="240" w:lineRule="auto"/>
      </w:pPr>
      <w:r>
        <w:separator/>
      </w:r>
    </w:p>
  </w:footnote>
  <w:footnote w:type="continuationSeparator" w:id="0">
    <w:p w14:paraId="609191B5" w14:textId="77777777" w:rsidR="00331E75" w:rsidRDefault="00331E75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1C"/>
    <w:rsid w:val="00026E73"/>
    <w:rsid w:val="00081504"/>
    <w:rsid w:val="000A4583"/>
    <w:rsid w:val="000B1F7B"/>
    <w:rsid w:val="001E0481"/>
    <w:rsid w:val="00205662"/>
    <w:rsid w:val="00265C72"/>
    <w:rsid w:val="0027771C"/>
    <w:rsid w:val="002829EC"/>
    <w:rsid w:val="002F6D3A"/>
    <w:rsid w:val="00317532"/>
    <w:rsid w:val="00326FB5"/>
    <w:rsid w:val="00331E75"/>
    <w:rsid w:val="0034401B"/>
    <w:rsid w:val="00374538"/>
    <w:rsid w:val="003A2EDD"/>
    <w:rsid w:val="003B397F"/>
    <w:rsid w:val="003F01E2"/>
    <w:rsid w:val="003F2CB6"/>
    <w:rsid w:val="004301A5"/>
    <w:rsid w:val="00453F7A"/>
    <w:rsid w:val="004963B6"/>
    <w:rsid w:val="004D275F"/>
    <w:rsid w:val="004D7BFE"/>
    <w:rsid w:val="00516FEB"/>
    <w:rsid w:val="00554ED7"/>
    <w:rsid w:val="00597400"/>
    <w:rsid w:val="005E2518"/>
    <w:rsid w:val="005E79A5"/>
    <w:rsid w:val="005F0807"/>
    <w:rsid w:val="005F112F"/>
    <w:rsid w:val="00653592"/>
    <w:rsid w:val="0067681A"/>
    <w:rsid w:val="00683EDE"/>
    <w:rsid w:val="006A5F55"/>
    <w:rsid w:val="006D16D9"/>
    <w:rsid w:val="006D727C"/>
    <w:rsid w:val="006E1190"/>
    <w:rsid w:val="00772A07"/>
    <w:rsid w:val="00791A63"/>
    <w:rsid w:val="0081392A"/>
    <w:rsid w:val="00847801"/>
    <w:rsid w:val="00874045"/>
    <w:rsid w:val="008C6C4B"/>
    <w:rsid w:val="009206FB"/>
    <w:rsid w:val="00980AFE"/>
    <w:rsid w:val="009A717E"/>
    <w:rsid w:val="009B6E59"/>
    <w:rsid w:val="009E3ECA"/>
    <w:rsid w:val="00A05DB0"/>
    <w:rsid w:val="00A3473C"/>
    <w:rsid w:val="00A50FAF"/>
    <w:rsid w:val="00AB0301"/>
    <w:rsid w:val="00B63A57"/>
    <w:rsid w:val="00B708ED"/>
    <w:rsid w:val="00B74D33"/>
    <w:rsid w:val="00C35963"/>
    <w:rsid w:val="00C60CAE"/>
    <w:rsid w:val="00C63CBE"/>
    <w:rsid w:val="00C83C9C"/>
    <w:rsid w:val="00C9028B"/>
    <w:rsid w:val="00D24F95"/>
    <w:rsid w:val="00D441BD"/>
    <w:rsid w:val="00D51091"/>
    <w:rsid w:val="00DD1BBC"/>
    <w:rsid w:val="00DE2EE3"/>
    <w:rsid w:val="00EE588D"/>
    <w:rsid w:val="00EF4D39"/>
    <w:rsid w:val="00F644FD"/>
    <w:rsid w:val="00F901A2"/>
    <w:rsid w:val="00FB033F"/>
    <w:rsid w:val="00FC6F1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B1EE"/>
  <w15:docId w15:val="{DC475653-01D8-482F-AF34-15163CB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  <w:style w:type="paragraph" w:customStyle="1" w:styleId="Default">
    <w:name w:val="Default"/>
    <w:rsid w:val="003B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772A07"/>
    <w:pPr>
      <w:spacing w:before="120"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5FB3-B951-4E8E-BC3D-536F52B0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Agriculture</vt:lpstr>
    </vt:vector>
  </TitlesOfParts>
  <Company>NSW Education Standards Authority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Agriculture</dc:title>
  <dc:creator>NSW Education Standards Authority</dc:creator>
  <cp:lastModifiedBy>Scott Miller</cp:lastModifiedBy>
  <cp:revision>2</cp:revision>
  <cp:lastPrinted>2020-10-27T23:34:00Z</cp:lastPrinted>
  <dcterms:created xsi:type="dcterms:W3CDTF">2023-09-28T03:49:00Z</dcterms:created>
  <dcterms:modified xsi:type="dcterms:W3CDTF">2023-09-28T03:49:00Z</dcterms:modified>
</cp:coreProperties>
</file>