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6A" w:rsidRDefault="0045376A"/>
    <w:p w:rsidR="0045376A" w:rsidRDefault="0045376A">
      <w:r>
        <w:t>Use this form to assess your learning from Term 3 and identify the areas you need to practice. You should aim to have all your ticks in the two right-hand columns, and none in the two left-hand columns.</w:t>
      </w:r>
    </w:p>
    <w:tbl>
      <w:tblPr>
        <w:tblStyle w:val="TableGrid"/>
        <w:tblpPr w:leftFromText="180" w:rightFromText="180" w:vertAnchor="page" w:horzAnchor="page" w:tblpX="1450" w:tblpY="2357"/>
        <w:tblW w:w="8799" w:type="dxa"/>
        <w:tblLook w:val="00BF"/>
      </w:tblPr>
      <w:tblGrid>
        <w:gridCol w:w="5920"/>
        <w:gridCol w:w="708"/>
        <w:gridCol w:w="709"/>
        <w:gridCol w:w="709"/>
        <w:gridCol w:w="753"/>
      </w:tblGrid>
      <w:tr w:rsidR="00C740C7" w:rsidTr="0045376A">
        <w:trPr>
          <w:cantSplit/>
          <w:trHeight w:val="1689"/>
        </w:trPr>
        <w:tc>
          <w:tcPr>
            <w:tcW w:w="5920" w:type="dxa"/>
            <w:tcBorders>
              <w:bottom w:val="single" w:sz="4" w:space="0" w:color="auto"/>
            </w:tcBorders>
          </w:tcPr>
          <w:p w:rsidR="002C4754" w:rsidRDefault="00B02062" w:rsidP="0045376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Year 11 – Term </w:t>
            </w:r>
            <w:r w:rsidR="00944FCF">
              <w:rPr>
                <w:b/>
                <w:sz w:val="32"/>
              </w:rPr>
              <w:t>3</w:t>
            </w:r>
          </w:p>
          <w:p w:rsidR="00C740C7" w:rsidRDefault="00CF272D" w:rsidP="0045376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  <w:r w:rsidR="008D4DF4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 xml:space="preserve">writing </w:t>
            </w:r>
            <w:r w:rsidR="008D4DF4">
              <w:rPr>
                <w:b/>
                <w:sz w:val="32"/>
              </w:rPr>
              <w:t>and grammar</w:t>
            </w:r>
          </w:p>
          <w:p w:rsidR="00044631" w:rsidRDefault="00044631" w:rsidP="0045376A">
            <w:r>
              <w:t xml:space="preserve">We studied </w:t>
            </w:r>
            <w:r w:rsidR="00944FCF">
              <w:t>Topic 2 Unit 2 (Neighbourhoods and directions), Topic 4 (Friends, Recreation and Pastimes)</w:t>
            </w:r>
            <w:r>
              <w:t xml:space="preserve"> and Topic </w:t>
            </w:r>
            <w:r w:rsidR="00944FCF">
              <w:t>1</w:t>
            </w:r>
            <w:r>
              <w:t xml:space="preserve"> Unit </w:t>
            </w:r>
            <w:r w:rsidR="00944FCF">
              <w:t>8</w:t>
            </w:r>
            <w:r>
              <w:t xml:space="preserve"> (</w:t>
            </w:r>
            <w:r w:rsidR="00944FCF">
              <w:t>Health and Sickness</w:t>
            </w:r>
            <w:r>
              <w:t>)</w:t>
            </w:r>
          </w:p>
          <w:p w:rsidR="00133BF1" w:rsidRPr="00133BF1" w:rsidRDefault="00133BF1" w:rsidP="0045376A">
            <w:pPr>
              <w:rPr>
                <w:i/>
              </w:rPr>
            </w:pPr>
            <w:r w:rsidRPr="00133BF1">
              <w:rPr>
                <w:i/>
              </w:rPr>
              <w:t>(All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 w:rsidR="00CF272D">
              <w:rPr>
                <w:sz w:val="20"/>
              </w:rPr>
              <w:t xml:space="preserve">most of the </w:t>
            </w:r>
            <w:r>
              <w:rPr>
                <w:sz w:val="20"/>
              </w:rPr>
              <w:t>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E647A2" w:rsidTr="0045376A">
        <w:tc>
          <w:tcPr>
            <w:tcW w:w="8799" w:type="dxa"/>
            <w:gridSpan w:val="5"/>
            <w:shd w:val="clear" w:color="auto" w:fill="D9D9D9" w:themeFill="background1" w:themeFillShade="D9"/>
          </w:tcPr>
          <w:p w:rsidR="00E647A2" w:rsidRDefault="002C4754" w:rsidP="0045376A">
            <w:r>
              <w:rPr>
                <w:b/>
              </w:rPr>
              <w:t>Kanji</w:t>
            </w:r>
            <w:r w:rsidR="00133BF1">
              <w:rPr>
                <w:b/>
              </w:rPr>
              <w:t xml:space="preserve"> (pp. </w:t>
            </w:r>
            <w:r w:rsidR="00944FCF">
              <w:rPr>
                <w:b/>
              </w:rPr>
              <w:t>96</w:t>
            </w:r>
            <w:r w:rsidR="00044631">
              <w:rPr>
                <w:b/>
              </w:rPr>
              <w:t xml:space="preserve">, </w:t>
            </w:r>
            <w:r w:rsidR="00944FCF">
              <w:rPr>
                <w:b/>
              </w:rPr>
              <w:t>126</w:t>
            </w:r>
            <w:r w:rsidR="00044631">
              <w:rPr>
                <w:b/>
              </w:rPr>
              <w:t xml:space="preserve"> and </w:t>
            </w:r>
            <w:r w:rsidR="00944FCF">
              <w:rPr>
                <w:b/>
              </w:rPr>
              <w:t>224</w:t>
            </w:r>
            <w:r w:rsidR="00133BF1">
              <w:rPr>
                <w:b/>
              </w:rPr>
              <w:t>)</w:t>
            </w:r>
          </w:p>
        </w:tc>
      </w:tr>
      <w:tr w:rsidR="00C740C7" w:rsidTr="0045376A">
        <w:tc>
          <w:tcPr>
            <w:tcW w:w="5920" w:type="dxa"/>
          </w:tcPr>
          <w:p w:rsidR="00C740C7" w:rsidRDefault="00C740C7" w:rsidP="0045376A">
            <w:r>
              <w:t xml:space="preserve">Know meaning </w:t>
            </w:r>
            <w:r w:rsidR="002C4754">
              <w:t xml:space="preserve">of the kanji from </w:t>
            </w:r>
            <w:r w:rsidR="00044631">
              <w:t xml:space="preserve">pgs </w:t>
            </w:r>
            <w:r w:rsidR="00944FCF">
              <w:t>96, 126, 224</w:t>
            </w:r>
          </w:p>
        </w:tc>
        <w:tc>
          <w:tcPr>
            <w:tcW w:w="708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53" w:type="dxa"/>
          </w:tcPr>
          <w:p w:rsidR="00C740C7" w:rsidRDefault="00C740C7" w:rsidP="0045376A"/>
        </w:tc>
      </w:tr>
      <w:tr w:rsidR="00C740C7" w:rsidTr="0045376A">
        <w:tc>
          <w:tcPr>
            <w:tcW w:w="5920" w:type="dxa"/>
          </w:tcPr>
          <w:p w:rsidR="00C740C7" w:rsidRDefault="002C4754" w:rsidP="0045376A">
            <w:r>
              <w:t xml:space="preserve">Able to write </w:t>
            </w:r>
            <w:r w:rsidR="00044631">
              <w:t xml:space="preserve"> the kanji from pgs </w:t>
            </w:r>
            <w:r w:rsidR="00944FCF">
              <w:t>96, 126, 224</w:t>
            </w:r>
          </w:p>
        </w:tc>
        <w:tc>
          <w:tcPr>
            <w:tcW w:w="708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53" w:type="dxa"/>
          </w:tcPr>
          <w:p w:rsidR="00C740C7" w:rsidRDefault="00C740C7" w:rsidP="0045376A"/>
        </w:tc>
      </w:tr>
      <w:tr w:rsidR="00C740C7" w:rsidTr="0045376A">
        <w:tc>
          <w:tcPr>
            <w:tcW w:w="5920" w:type="dxa"/>
          </w:tcPr>
          <w:p w:rsidR="00C740C7" w:rsidRDefault="002C4754" w:rsidP="0045376A">
            <w:r>
              <w:t xml:space="preserve">Can say how the kanji sounds </w:t>
            </w:r>
            <w:r w:rsidR="00044631">
              <w:t xml:space="preserve"> from pgs </w:t>
            </w:r>
            <w:r w:rsidR="00944FCF">
              <w:t>96, 126, 224</w:t>
            </w:r>
          </w:p>
        </w:tc>
        <w:tc>
          <w:tcPr>
            <w:tcW w:w="708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53" w:type="dxa"/>
          </w:tcPr>
          <w:p w:rsidR="00C740C7" w:rsidRDefault="00C740C7" w:rsidP="0045376A"/>
        </w:tc>
      </w:tr>
      <w:tr w:rsidR="00CF272D" w:rsidTr="0045376A">
        <w:tc>
          <w:tcPr>
            <w:tcW w:w="5920" w:type="dxa"/>
          </w:tcPr>
          <w:p w:rsidR="00CF272D" w:rsidRDefault="00CF272D" w:rsidP="0045376A">
            <w:r>
              <w:t>Is aware of how some kanji change their sound depending on whether they are a single word or part of a compound-word</w:t>
            </w:r>
          </w:p>
        </w:tc>
        <w:tc>
          <w:tcPr>
            <w:tcW w:w="708" w:type="dxa"/>
          </w:tcPr>
          <w:p w:rsidR="00CF272D" w:rsidRDefault="00CF272D" w:rsidP="0045376A"/>
        </w:tc>
        <w:tc>
          <w:tcPr>
            <w:tcW w:w="709" w:type="dxa"/>
          </w:tcPr>
          <w:p w:rsidR="00CF272D" w:rsidRDefault="00CF272D" w:rsidP="0045376A"/>
        </w:tc>
        <w:tc>
          <w:tcPr>
            <w:tcW w:w="709" w:type="dxa"/>
          </w:tcPr>
          <w:p w:rsidR="00CF272D" w:rsidRDefault="00CF272D" w:rsidP="0045376A"/>
        </w:tc>
        <w:tc>
          <w:tcPr>
            <w:tcW w:w="753" w:type="dxa"/>
          </w:tcPr>
          <w:p w:rsidR="00CF272D" w:rsidRDefault="00CF272D" w:rsidP="0045376A"/>
        </w:tc>
      </w:tr>
      <w:tr w:rsidR="00044631" w:rsidTr="0045376A">
        <w:tc>
          <w:tcPr>
            <w:tcW w:w="5920" w:type="dxa"/>
            <w:shd w:val="clear" w:color="auto" w:fill="D9D9D9" w:themeFill="background1" w:themeFillShade="D9"/>
          </w:tcPr>
          <w:p w:rsidR="00044631" w:rsidRDefault="00044631" w:rsidP="0045376A">
            <w:r>
              <w:rPr>
                <w:b/>
              </w:rPr>
              <w:t>Verbs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44631" w:rsidRDefault="00044631" w:rsidP="0045376A"/>
        </w:tc>
        <w:tc>
          <w:tcPr>
            <w:tcW w:w="709" w:type="dxa"/>
            <w:shd w:val="clear" w:color="auto" w:fill="D9D9D9" w:themeFill="background1" w:themeFillShade="D9"/>
          </w:tcPr>
          <w:p w:rsidR="00044631" w:rsidRDefault="00044631" w:rsidP="0045376A"/>
        </w:tc>
        <w:tc>
          <w:tcPr>
            <w:tcW w:w="709" w:type="dxa"/>
            <w:shd w:val="clear" w:color="auto" w:fill="D9D9D9" w:themeFill="background1" w:themeFillShade="D9"/>
          </w:tcPr>
          <w:p w:rsidR="00044631" w:rsidRDefault="00044631" w:rsidP="0045376A"/>
        </w:tc>
        <w:tc>
          <w:tcPr>
            <w:tcW w:w="753" w:type="dxa"/>
            <w:shd w:val="clear" w:color="auto" w:fill="D9D9D9" w:themeFill="background1" w:themeFillShade="D9"/>
          </w:tcPr>
          <w:p w:rsidR="00044631" w:rsidRDefault="00044631" w:rsidP="0045376A"/>
        </w:tc>
      </w:tr>
      <w:tr w:rsidR="00044631" w:rsidTr="0045376A">
        <w:tc>
          <w:tcPr>
            <w:tcW w:w="5920" w:type="dxa"/>
          </w:tcPr>
          <w:p w:rsidR="00044631" w:rsidRDefault="00291C8C" w:rsidP="0045376A">
            <w:r>
              <w:rPr>
                <w:rFonts w:hint="eastAsia"/>
                <w:b/>
                <w:lang w:eastAsia="ja-JP"/>
              </w:rPr>
              <w:t>＊＊</w:t>
            </w:r>
            <w:r w:rsidR="00944FCF" w:rsidRPr="0023718B">
              <w:rPr>
                <w:b/>
              </w:rPr>
              <w:t xml:space="preserve">PLAIN FORM </w:t>
            </w:r>
            <w:r w:rsidR="00944FCF">
              <w:t>– able to make the plain</w:t>
            </w:r>
            <w:r>
              <w:t xml:space="preserve"> (</w:t>
            </w:r>
            <w:r>
              <w:rPr>
                <w:rFonts w:hint="eastAsia"/>
                <w:lang w:eastAsia="ja-JP"/>
              </w:rPr>
              <w:t>う</w:t>
            </w:r>
            <w:r>
              <w:rPr>
                <w:rFonts w:hint="eastAsia"/>
                <w:lang w:eastAsia="ja-JP"/>
              </w:rPr>
              <w:t>or</w:t>
            </w:r>
            <w:r>
              <w:rPr>
                <w:rFonts w:hint="eastAsia"/>
                <w:lang w:eastAsia="ja-JP"/>
              </w:rPr>
              <w:t>る</w:t>
            </w:r>
            <w:r>
              <w:rPr>
                <w:rFonts w:hint="eastAsia"/>
                <w:lang w:eastAsia="ja-JP"/>
              </w:rPr>
              <w:t>)</w:t>
            </w:r>
            <w:r w:rsidR="00944FCF">
              <w:t>, plain past</w:t>
            </w:r>
            <w:r>
              <w:rPr>
                <w:rFonts w:hint="eastAsia"/>
                <w:lang w:eastAsia="ja-JP"/>
              </w:rPr>
              <w:t>（～た）</w:t>
            </w:r>
            <w:r w:rsidR="00944FCF">
              <w:t>, pla</w:t>
            </w:r>
            <w:r w:rsidR="0023718B">
              <w:t>i</w:t>
            </w:r>
            <w:r w:rsidR="00944FCF">
              <w:t xml:space="preserve">n negative </w:t>
            </w:r>
            <w:r>
              <w:rPr>
                <w:rFonts w:hint="eastAsia"/>
                <w:lang w:eastAsia="ja-JP"/>
              </w:rPr>
              <w:t>（～ない）</w:t>
            </w:r>
            <w:r w:rsidR="00944FCF">
              <w:t xml:space="preserve">and plan past negative </w:t>
            </w:r>
            <w:r>
              <w:rPr>
                <w:rFonts w:hint="eastAsia"/>
                <w:lang w:eastAsia="ja-JP"/>
              </w:rPr>
              <w:t>（～なかった）</w:t>
            </w:r>
            <w:r w:rsidR="00944FCF">
              <w:t>forms of verbs (pp.91-93</w:t>
            </w:r>
            <w:r w:rsidR="0023718B">
              <w:t xml:space="preserve"> – especially top of p.93 summary</w:t>
            </w:r>
            <w:r w:rsidR="00944FCF">
              <w:t>)</w:t>
            </w:r>
          </w:p>
        </w:tc>
        <w:tc>
          <w:tcPr>
            <w:tcW w:w="708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53" w:type="dxa"/>
          </w:tcPr>
          <w:p w:rsidR="00044631" w:rsidRDefault="00044631" w:rsidP="0045376A"/>
        </w:tc>
      </w:tr>
      <w:tr w:rsidR="0023718B" w:rsidTr="0045376A">
        <w:tc>
          <w:tcPr>
            <w:tcW w:w="5920" w:type="dxa"/>
          </w:tcPr>
          <w:p w:rsidR="0023718B" w:rsidRDefault="00291C8C" w:rsidP="0045376A">
            <w:r>
              <w:t>Can accurately make the–te form of verbs (p.61-62)</w:t>
            </w:r>
          </w:p>
        </w:tc>
        <w:tc>
          <w:tcPr>
            <w:tcW w:w="708" w:type="dxa"/>
          </w:tcPr>
          <w:p w:rsidR="0023718B" w:rsidRDefault="0023718B" w:rsidP="0045376A"/>
        </w:tc>
        <w:tc>
          <w:tcPr>
            <w:tcW w:w="709" w:type="dxa"/>
          </w:tcPr>
          <w:p w:rsidR="0023718B" w:rsidRDefault="0023718B" w:rsidP="0045376A"/>
        </w:tc>
        <w:tc>
          <w:tcPr>
            <w:tcW w:w="709" w:type="dxa"/>
          </w:tcPr>
          <w:p w:rsidR="0023718B" w:rsidRDefault="0023718B" w:rsidP="0045376A"/>
        </w:tc>
        <w:tc>
          <w:tcPr>
            <w:tcW w:w="753" w:type="dxa"/>
          </w:tcPr>
          <w:p w:rsidR="0023718B" w:rsidRDefault="0023718B" w:rsidP="0045376A"/>
        </w:tc>
      </w:tr>
      <w:tr w:rsidR="0023718B" w:rsidTr="0045376A">
        <w:tc>
          <w:tcPr>
            <w:tcW w:w="5920" w:type="dxa"/>
          </w:tcPr>
          <w:p w:rsidR="0023718B" w:rsidRDefault="00291C8C" w:rsidP="0045376A">
            <w:r>
              <w:t>Understands purpose of –tari form of verbs (p.62)</w:t>
            </w:r>
          </w:p>
        </w:tc>
        <w:tc>
          <w:tcPr>
            <w:tcW w:w="708" w:type="dxa"/>
          </w:tcPr>
          <w:p w:rsidR="0023718B" w:rsidRDefault="0023718B" w:rsidP="0045376A"/>
        </w:tc>
        <w:tc>
          <w:tcPr>
            <w:tcW w:w="709" w:type="dxa"/>
          </w:tcPr>
          <w:p w:rsidR="0023718B" w:rsidRDefault="0023718B" w:rsidP="0045376A"/>
        </w:tc>
        <w:tc>
          <w:tcPr>
            <w:tcW w:w="709" w:type="dxa"/>
          </w:tcPr>
          <w:p w:rsidR="0023718B" w:rsidRDefault="0023718B" w:rsidP="0045376A"/>
        </w:tc>
        <w:tc>
          <w:tcPr>
            <w:tcW w:w="753" w:type="dxa"/>
          </w:tcPr>
          <w:p w:rsidR="0023718B" w:rsidRDefault="0023718B" w:rsidP="0045376A"/>
        </w:tc>
      </w:tr>
      <w:tr w:rsidR="00291C8C" w:rsidTr="0045376A">
        <w:tc>
          <w:tcPr>
            <w:tcW w:w="5920" w:type="dxa"/>
          </w:tcPr>
          <w:p w:rsidR="00291C8C" w:rsidRDefault="00291C8C" w:rsidP="0045376A">
            <w:r>
              <w:t>New verbs on  (p.99, 127, 230)</w:t>
            </w:r>
          </w:p>
        </w:tc>
        <w:tc>
          <w:tcPr>
            <w:tcW w:w="708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53" w:type="dxa"/>
          </w:tcPr>
          <w:p w:rsidR="00291C8C" w:rsidRDefault="00291C8C" w:rsidP="0045376A"/>
        </w:tc>
      </w:tr>
      <w:tr w:rsidR="008D4DF4" w:rsidTr="0045376A">
        <w:tc>
          <w:tcPr>
            <w:tcW w:w="5920" w:type="dxa"/>
            <w:shd w:val="clear" w:color="auto" w:fill="D9D9D9" w:themeFill="background1" w:themeFillShade="D9"/>
          </w:tcPr>
          <w:p w:rsidR="008D4DF4" w:rsidRPr="008D4DF4" w:rsidRDefault="008D4DF4" w:rsidP="0045376A">
            <w:pPr>
              <w:rPr>
                <w:b/>
              </w:rPr>
            </w:pPr>
            <w:r w:rsidRPr="008D4DF4">
              <w:rPr>
                <w:b/>
              </w:rPr>
              <w:t>Adjectives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 w:rsidP="0045376A"/>
        </w:tc>
      </w:tr>
      <w:tr w:rsidR="008D4DF4" w:rsidTr="0045376A">
        <w:tc>
          <w:tcPr>
            <w:tcW w:w="5920" w:type="dxa"/>
          </w:tcPr>
          <w:p w:rsidR="008D4DF4" w:rsidRPr="008D4DF4" w:rsidRDefault="008D4DF4" w:rsidP="0045376A">
            <w:r w:rsidRPr="008D4DF4">
              <w:t>Understands difference between –</w:t>
            </w:r>
            <w:r>
              <w:t>i</w:t>
            </w:r>
            <w:r w:rsidRPr="008D4DF4">
              <w:t xml:space="preserve"> and –na adjectives</w:t>
            </w:r>
            <w:r>
              <w:t xml:space="preserve"> (Unit 3)</w:t>
            </w:r>
          </w:p>
        </w:tc>
        <w:tc>
          <w:tcPr>
            <w:tcW w:w="708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53" w:type="dxa"/>
          </w:tcPr>
          <w:p w:rsidR="008D4DF4" w:rsidRDefault="008D4DF4" w:rsidP="0045376A"/>
        </w:tc>
      </w:tr>
      <w:tr w:rsidR="00291C8C" w:rsidTr="0045376A">
        <w:tc>
          <w:tcPr>
            <w:tcW w:w="5920" w:type="dxa"/>
          </w:tcPr>
          <w:p w:rsidR="00291C8C" w:rsidRDefault="00291C8C" w:rsidP="0045376A">
            <w:r>
              <w:t>New adjectives on (p.99, 127, 230)</w:t>
            </w:r>
          </w:p>
        </w:tc>
        <w:tc>
          <w:tcPr>
            <w:tcW w:w="708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53" w:type="dxa"/>
          </w:tcPr>
          <w:p w:rsidR="00291C8C" w:rsidRDefault="00291C8C" w:rsidP="0045376A"/>
        </w:tc>
      </w:tr>
      <w:tr w:rsidR="00044631" w:rsidTr="0045376A">
        <w:tc>
          <w:tcPr>
            <w:tcW w:w="5920" w:type="dxa"/>
          </w:tcPr>
          <w:p w:rsidR="00044631" w:rsidRPr="008D4DF4" w:rsidRDefault="00044631" w:rsidP="0045376A">
            <w:r>
              <w:t>Can join an –I adjective to another adjective (p.105)</w:t>
            </w:r>
          </w:p>
        </w:tc>
        <w:tc>
          <w:tcPr>
            <w:tcW w:w="708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53" w:type="dxa"/>
          </w:tcPr>
          <w:p w:rsidR="00044631" w:rsidRDefault="00044631" w:rsidP="0045376A"/>
        </w:tc>
      </w:tr>
      <w:tr w:rsidR="00044631" w:rsidTr="0045376A">
        <w:tc>
          <w:tcPr>
            <w:tcW w:w="5920" w:type="dxa"/>
          </w:tcPr>
          <w:p w:rsidR="00044631" w:rsidRPr="008D4DF4" w:rsidRDefault="00044631" w:rsidP="0045376A">
            <w:r>
              <w:t>Can join a –na adjective to another adjective (p.105)</w:t>
            </w:r>
          </w:p>
        </w:tc>
        <w:tc>
          <w:tcPr>
            <w:tcW w:w="708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53" w:type="dxa"/>
          </w:tcPr>
          <w:p w:rsidR="00044631" w:rsidRDefault="00044631" w:rsidP="0045376A"/>
        </w:tc>
      </w:tr>
      <w:tr w:rsidR="008D4DF4" w:rsidTr="0045376A">
        <w:tc>
          <w:tcPr>
            <w:tcW w:w="5920" w:type="dxa"/>
            <w:shd w:val="clear" w:color="auto" w:fill="D9D9D9" w:themeFill="background1" w:themeFillShade="D9"/>
          </w:tcPr>
          <w:p w:rsidR="008D4DF4" w:rsidRPr="008D4DF4" w:rsidRDefault="008D4DF4" w:rsidP="0045376A">
            <w:pPr>
              <w:rPr>
                <w:b/>
              </w:rPr>
            </w:pPr>
            <w:r w:rsidRPr="008D4DF4">
              <w:rPr>
                <w:b/>
              </w:rPr>
              <w:t>Particles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 w:rsidP="0045376A"/>
        </w:tc>
      </w:tr>
      <w:tr w:rsidR="008D4DF4" w:rsidTr="0045376A">
        <w:tc>
          <w:tcPr>
            <w:tcW w:w="5920" w:type="dxa"/>
          </w:tcPr>
          <w:p w:rsidR="008D4DF4" w:rsidRPr="00133BF1" w:rsidRDefault="008D4DF4" w:rsidP="0045376A">
            <w:pPr>
              <w:rPr>
                <w:rFonts w:cs="MS Mincho"/>
                <w:lang w:eastAsia="ja-JP"/>
              </w:rPr>
            </w:pPr>
            <w:r>
              <w:t>Correct use</w:t>
            </w:r>
            <w:r w:rsidR="00291C8C">
              <w:t>s</w:t>
            </w:r>
            <w:r>
              <w:t xml:space="preserve"> of </w:t>
            </w:r>
            <w:r>
              <w:rPr>
                <w:rFonts w:ascii="MS Mincho" w:hAnsi="MS Mincho" w:cs="MS Mincho" w:hint="eastAsia"/>
                <w:lang w:eastAsia="ja-JP"/>
              </w:rPr>
              <w:t>は</w:t>
            </w:r>
            <w:r w:rsidR="00133BF1">
              <w:rPr>
                <w:rFonts w:cs="MS Mincho"/>
                <w:lang w:eastAsia="ja-JP"/>
              </w:rPr>
              <w:t xml:space="preserve"> </w:t>
            </w:r>
            <w:r w:rsidR="00291C8C">
              <w:rPr>
                <w:rFonts w:cs="MS Mincho"/>
                <w:lang w:eastAsia="ja-JP"/>
              </w:rPr>
              <w:t>to mark major topic of sentence</w:t>
            </w:r>
          </w:p>
        </w:tc>
        <w:tc>
          <w:tcPr>
            <w:tcW w:w="708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53" w:type="dxa"/>
          </w:tcPr>
          <w:p w:rsidR="008D4DF4" w:rsidRDefault="008D4DF4" w:rsidP="0045376A"/>
        </w:tc>
      </w:tr>
      <w:tr w:rsidR="008D4DF4" w:rsidTr="0045376A">
        <w:tc>
          <w:tcPr>
            <w:tcW w:w="5920" w:type="dxa"/>
          </w:tcPr>
          <w:p w:rsidR="0045376A" w:rsidRPr="00133BF1" w:rsidRDefault="008D4DF4" w:rsidP="0045376A">
            <w:pPr>
              <w:rPr>
                <w:rFonts w:cs="MS Mincho"/>
                <w:lang w:eastAsia="ja-JP"/>
              </w:rPr>
            </w:pPr>
            <w:r>
              <w:t xml:space="preserve">Correct uses of </w:t>
            </w:r>
            <w:r>
              <w:rPr>
                <w:rFonts w:ascii="MS Mincho" w:hAnsi="MS Mincho" w:cs="MS Mincho" w:hint="eastAsia"/>
                <w:lang w:eastAsia="ja-JP"/>
              </w:rPr>
              <w:t>が</w:t>
            </w:r>
            <w:r w:rsidR="00133BF1">
              <w:rPr>
                <w:rFonts w:cs="MS Mincho"/>
                <w:lang w:eastAsia="ja-JP"/>
              </w:rPr>
              <w:t xml:space="preserve"> </w:t>
            </w:r>
            <w:r w:rsidR="00291C8C">
              <w:rPr>
                <w:rFonts w:cs="MS Mincho"/>
                <w:lang w:eastAsia="ja-JP"/>
              </w:rPr>
              <w:t>to mark the subject of sub-parts of a sentence (pp.</w:t>
            </w:r>
            <w:r w:rsidR="0045376A">
              <w:rPr>
                <w:rFonts w:cs="MS Mincho" w:hint="eastAsia"/>
                <w:lang w:eastAsia="ja-JP"/>
              </w:rPr>
              <w:t>121</w:t>
            </w:r>
            <w:r w:rsidR="0045376A">
              <w:rPr>
                <w:rFonts w:cs="MS Mincho"/>
                <w:lang w:eastAsia="ja-JP"/>
              </w:rPr>
              <w:t>,</w:t>
            </w:r>
            <w:r w:rsidR="00291C8C">
              <w:rPr>
                <w:rFonts w:cs="MS Mincho"/>
                <w:lang w:eastAsia="ja-JP"/>
              </w:rPr>
              <w:t>215-217</w:t>
            </w:r>
            <w:r w:rsidR="0045376A">
              <w:rPr>
                <w:rFonts w:cs="MS Mincho"/>
                <w:lang w:eastAsia="ja-JP"/>
              </w:rPr>
              <w:t>)</w:t>
            </w:r>
          </w:p>
        </w:tc>
        <w:tc>
          <w:tcPr>
            <w:tcW w:w="708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53" w:type="dxa"/>
          </w:tcPr>
          <w:p w:rsidR="008D4DF4" w:rsidRDefault="008D4DF4" w:rsidP="0045376A"/>
        </w:tc>
      </w:tr>
      <w:tr w:rsidR="008D4DF4" w:rsidTr="0045376A">
        <w:tc>
          <w:tcPr>
            <w:tcW w:w="5920" w:type="dxa"/>
          </w:tcPr>
          <w:p w:rsidR="008D4DF4" w:rsidRPr="00133BF1" w:rsidRDefault="00963BF9" w:rsidP="0045376A">
            <w:r>
              <w:t>U</w:t>
            </w:r>
            <w:r w:rsidR="008D4DF4">
              <w:t xml:space="preserve">se of </w:t>
            </w:r>
            <w:r w:rsidR="0045376A">
              <w:rPr>
                <w:rFonts w:ascii="MS Mincho" w:hAnsi="MS Mincho" w:cs="MS Mincho" w:hint="eastAsia"/>
                <w:lang w:eastAsia="ja-JP"/>
              </w:rPr>
              <w:t>や</w:t>
            </w:r>
            <w:r w:rsidR="00133BF1">
              <w:rPr>
                <w:rFonts w:cs="MS Mincho"/>
                <w:lang w:eastAsia="ja-JP"/>
              </w:rPr>
              <w:t xml:space="preserve"> (“and</w:t>
            </w:r>
            <w:r w:rsidR="0045376A">
              <w:rPr>
                <w:rFonts w:cs="MS Mincho"/>
                <w:lang w:eastAsia="ja-JP"/>
              </w:rPr>
              <w:t xml:space="preserve"> things like…)</w:t>
            </w:r>
          </w:p>
        </w:tc>
        <w:tc>
          <w:tcPr>
            <w:tcW w:w="708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53" w:type="dxa"/>
          </w:tcPr>
          <w:p w:rsidR="008D4DF4" w:rsidRDefault="008D4DF4" w:rsidP="0045376A"/>
        </w:tc>
      </w:tr>
      <w:tr w:rsidR="00133BF1" w:rsidTr="0045376A">
        <w:tc>
          <w:tcPr>
            <w:tcW w:w="5920" w:type="dxa"/>
          </w:tcPr>
          <w:p w:rsidR="00133BF1" w:rsidRDefault="00963BF9" w:rsidP="0045376A">
            <w:pPr>
              <w:rPr>
                <w:lang w:eastAsia="ja-JP"/>
              </w:rPr>
            </w:pPr>
            <w:r>
              <w:t>U</w:t>
            </w:r>
            <w:r w:rsidR="00133BF1">
              <w:t xml:space="preserve">ses of </w:t>
            </w:r>
            <w:r w:rsidR="00133BF1">
              <w:rPr>
                <w:rFonts w:hint="eastAsia"/>
                <w:lang w:eastAsia="ja-JP"/>
              </w:rPr>
              <w:t>を</w:t>
            </w:r>
            <w:r w:rsidR="00133BF1">
              <w:rPr>
                <w:lang w:eastAsia="ja-JP"/>
              </w:rPr>
              <w:t xml:space="preserve"> (</w:t>
            </w:r>
            <w:r w:rsidR="0045376A">
              <w:rPr>
                <w:lang w:eastAsia="ja-JP"/>
              </w:rPr>
              <w:t>direct object of the verb)</w:t>
            </w:r>
          </w:p>
        </w:tc>
        <w:tc>
          <w:tcPr>
            <w:tcW w:w="708" w:type="dxa"/>
          </w:tcPr>
          <w:p w:rsidR="00133BF1" w:rsidRDefault="00133BF1" w:rsidP="0045376A"/>
        </w:tc>
        <w:tc>
          <w:tcPr>
            <w:tcW w:w="709" w:type="dxa"/>
          </w:tcPr>
          <w:p w:rsidR="00133BF1" w:rsidRDefault="00133BF1" w:rsidP="0045376A"/>
        </w:tc>
        <w:tc>
          <w:tcPr>
            <w:tcW w:w="709" w:type="dxa"/>
          </w:tcPr>
          <w:p w:rsidR="00133BF1" w:rsidRDefault="00133BF1" w:rsidP="0045376A"/>
        </w:tc>
        <w:tc>
          <w:tcPr>
            <w:tcW w:w="753" w:type="dxa"/>
          </w:tcPr>
          <w:p w:rsidR="00133BF1" w:rsidRDefault="00133BF1" w:rsidP="0045376A"/>
        </w:tc>
      </w:tr>
      <w:tr w:rsidR="00963BF9" w:rsidTr="0045376A">
        <w:tc>
          <w:tcPr>
            <w:tcW w:w="5920" w:type="dxa"/>
          </w:tcPr>
          <w:p w:rsidR="00963BF9" w:rsidRDefault="00963BF9" w:rsidP="0045376A">
            <w:r>
              <w:t xml:space="preserve">Uses of </w:t>
            </w:r>
            <w:r>
              <w:rPr>
                <w:rFonts w:hint="eastAsia"/>
                <w:lang w:eastAsia="ja-JP"/>
              </w:rPr>
              <w:t>で</w:t>
            </w:r>
            <w:r>
              <w:rPr>
                <w:lang w:eastAsia="ja-JP"/>
              </w:rPr>
              <w:t xml:space="preserve"> for place where action </w:t>
            </w:r>
            <w:r w:rsidR="00B02062">
              <w:rPr>
                <w:lang w:eastAsia="ja-JP"/>
              </w:rPr>
              <w:t>occurs</w:t>
            </w:r>
            <w:r>
              <w:rPr>
                <w:lang w:eastAsia="ja-JP"/>
              </w:rPr>
              <w:t xml:space="preserve"> (p.67)</w:t>
            </w:r>
          </w:p>
        </w:tc>
        <w:tc>
          <w:tcPr>
            <w:tcW w:w="708" w:type="dxa"/>
          </w:tcPr>
          <w:p w:rsidR="00963BF9" w:rsidRDefault="00963BF9" w:rsidP="0045376A"/>
        </w:tc>
        <w:tc>
          <w:tcPr>
            <w:tcW w:w="709" w:type="dxa"/>
          </w:tcPr>
          <w:p w:rsidR="00963BF9" w:rsidRDefault="00963BF9" w:rsidP="0045376A"/>
        </w:tc>
        <w:tc>
          <w:tcPr>
            <w:tcW w:w="709" w:type="dxa"/>
          </w:tcPr>
          <w:p w:rsidR="00963BF9" w:rsidRDefault="00963BF9" w:rsidP="0045376A"/>
        </w:tc>
        <w:tc>
          <w:tcPr>
            <w:tcW w:w="753" w:type="dxa"/>
          </w:tcPr>
          <w:p w:rsidR="00963BF9" w:rsidRDefault="00963BF9" w:rsidP="0045376A"/>
        </w:tc>
      </w:tr>
      <w:tr w:rsidR="0045376A" w:rsidTr="0045376A">
        <w:tc>
          <w:tcPr>
            <w:tcW w:w="5920" w:type="dxa"/>
          </w:tcPr>
          <w:p w:rsidR="0045376A" w:rsidRDefault="0045376A" w:rsidP="0045376A">
            <w:r>
              <w:t xml:space="preserve">Uses of </w:t>
            </w:r>
            <w:r>
              <w:rPr>
                <w:rFonts w:hint="eastAsia"/>
                <w:lang w:eastAsia="ja-JP"/>
              </w:rPr>
              <w:t>の</w:t>
            </w:r>
            <w:r>
              <w:rPr>
                <w:lang w:eastAsia="ja-JP"/>
              </w:rPr>
              <w:t xml:space="preserve"> for where something is located (p. 121)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Default="0045376A" w:rsidP="0045376A">
            <w:r>
              <w:t xml:space="preserve">Uses of </w:t>
            </w:r>
            <w:r>
              <w:rPr>
                <w:rFonts w:hint="eastAsia"/>
                <w:lang w:eastAsia="ja-JP"/>
              </w:rPr>
              <w:t>に</w:t>
            </w:r>
            <w:r>
              <w:rPr>
                <w:lang w:eastAsia="ja-JP"/>
              </w:rPr>
              <w:t xml:space="preserve"> for where something is located (p. 121)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  <w:shd w:val="clear" w:color="auto" w:fill="D9D9D9" w:themeFill="background1" w:themeFillShade="D9"/>
          </w:tcPr>
          <w:p w:rsidR="0045376A" w:rsidRPr="008D4DF4" w:rsidRDefault="0045376A" w:rsidP="0045376A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376A" w:rsidRDefault="0045376A" w:rsidP="0045376A"/>
        </w:tc>
        <w:tc>
          <w:tcPr>
            <w:tcW w:w="709" w:type="dxa"/>
            <w:shd w:val="clear" w:color="auto" w:fill="D9D9D9" w:themeFill="background1" w:themeFillShade="D9"/>
          </w:tcPr>
          <w:p w:rsidR="0045376A" w:rsidRDefault="0045376A" w:rsidP="0045376A"/>
        </w:tc>
        <w:tc>
          <w:tcPr>
            <w:tcW w:w="709" w:type="dxa"/>
            <w:shd w:val="clear" w:color="auto" w:fill="D9D9D9" w:themeFill="background1" w:themeFillShade="D9"/>
          </w:tcPr>
          <w:p w:rsidR="0045376A" w:rsidRDefault="0045376A" w:rsidP="0045376A"/>
        </w:tc>
        <w:tc>
          <w:tcPr>
            <w:tcW w:w="753" w:type="dxa"/>
            <w:shd w:val="clear" w:color="auto" w:fill="D9D9D9" w:themeFill="background1" w:themeFillShade="D9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Pr="008D4DF4" w:rsidRDefault="0045376A" w:rsidP="0045376A">
            <w:r>
              <w:t>Familiar with grammar summaries on pp. 97, 126, 224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Pr="008D4DF4" w:rsidRDefault="0045376A" w:rsidP="0045376A">
            <w:pPr>
              <w:rPr>
                <w:lang w:eastAsia="ja-JP"/>
              </w:rPr>
            </w:pPr>
            <w:r>
              <w:t xml:space="preserve">The meaning and varieties of the </w:t>
            </w:r>
            <w:r w:rsidRPr="0023718B">
              <w:rPr>
                <w:b/>
              </w:rPr>
              <w:t>k-s-a-d</w:t>
            </w:r>
            <w:r>
              <w:t xml:space="preserve"> </w:t>
            </w:r>
            <w:proofErr w:type="gramStart"/>
            <w:r>
              <w:t>pattern</w:t>
            </w:r>
            <w:proofErr w:type="gramEnd"/>
            <w:r>
              <w:br/>
              <w:t>(eg. Kore, sore, are, dare</w:t>
            </w:r>
            <w:r>
              <w:rPr>
                <w:lang w:eastAsia="ja-JP"/>
              </w:rPr>
              <w:t xml:space="preserve"> – (p.120)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Default="0045376A" w:rsidP="0045376A">
            <w:pPr>
              <w:rPr>
                <w:lang w:eastAsia="ja-JP"/>
              </w:rPr>
            </w:pPr>
            <w:r>
              <w:t>How to say locations, where something is (p.121)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Default="0045376A" w:rsidP="0045376A">
            <w:pPr>
              <w:rPr>
                <w:lang w:eastAsia="ja-JP"/>
              </w:rPr>
            </w:pPr>
            <w:r>
              <w:t>Can use ‘toki (</w:t>
            </w:r>
            <w:r>
              <w:rPr>
                <w:rFonts w:hint="eastAsia"/>
                <w:lang w:eastAsia="ja-JP"/>
              </w:rPr>
              <w:t>時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lang w:eastAsia="ja-JP"/>
              </w:rPr>
              <w:t xml:space="preserve"> to say when you did things in the past (p.217)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Default="0045376A" w:rsidP="0045376A">
            <w:pPr>
              <w:rPr>
                <w:lang w:eastAsia="ja-JP"/>
              </w:rPr>
            </w:pPr>
            <w:r>
              <w:t xml:space="preserve">Can use </w:t>
            </w:r>
            <w:r>
              <w:rPr>
                <w:rFonts w:hint="eastAsia"/>
                <w:lang w:eastAsia="ja-JP"/>
              </w:rPr>
              <w:t>見に</w:t>
            </w:r>
            <w:r>
              <w:rPr>
                <w:lang w:eastAsia="ja-JP"/>
              </w:rPr>
              <w:t xml:space="preserve"> + verb and ~</w:t>
            </w:r>
            <w:r>
              <w:rPr>
                <w:rFonts w:hint="eastAsia"/>
                <w:lang w:eastAsia="ja-JP"/>
              </w:rPr>
              <w:t>て見ます</w:t>
            </w:r>
            <w:r>
              <w:rPr>
                <w:lang w:eastAsia="ja-JP"/>
              </w:rPr>
              <w:t xml:space="preserve"> to say to the purpose of going somewhere (literally “going to see…”)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(p.218)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</w:tbl>
    <w:tbl>
      <w:tblPr>
        <w:tblStyle w:val="TableGrid"/>
        <w:tblW w:w="9259" w:type="dxa"/>
        <w:tblInd w:w="-318" w:type="dxa"/>
        <w:tblLook w:val="00BF"/>
      </w:tblPr>
      <w:tblGrid>
        <w:gridCol w:w="6380"/>
        <w:gridCol w:w="708"/>
        <w:gridCol w:w="709"/>
        <w:gridCol w:w="709"/>
        <w:gridCol w:w="753"/>
      </w:tblGrid>
      <w:tr w:rsidR="00CF272D" w:rsidRPr="00C740C7" w:rsidTr="00990068">
        <w:trPr>
          <w:cantSplit/>
          <w:trHeight w:val="1692"/>
        </w:trPr>
        <w:tc>
          <w:tcPr>
            <w:tcW w:w="6380" w:type="dxa"/>
            <w:tcBorders>
              <w:bottom w:val="single" w:sz="4" w:space="0" w:color="auto"/>
            </w:tcBorders>
          </w:tcPr>
          <w:p w:rsidR="00CF272D" w:rsidRDefault="00CF272D" w:rsidP="00CF27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Communication</w:t>
            </w:r>
            <w:r w:rsidRPr="00E647A2">
              <w:rPr>
                <w:b/>
                <w:sz w:val="32"/>
              </w:rPr>
              <w:t xml:space="preserve"> in Japanese</w:t>
            </w:r>
          </w:p>
          <w:p w:rsidR="009D060E" w:rsidRDefault="00133BF1" w:rsidP="00CF272D">
            <w:pPr>
              <w:rPr>
                <w:i/>
              </w:rPr>
            </w:pPr>
            <w:r w:rsidRPr="00133BF1">
              <w:rPr>
                <w:i/>
              </w:rPr>
              <w:t>(Al</w:t>
            </w:r>
          </w:p>
          <w:p w:rsidR="00133BF1" w:rsidRPr="00397999" w:rsidRDefault="00133BF1" w:rsidP="00CF272D">
            <w:pPr>
              <w:rPr>
                <w:b/>
              </w:rPr>
            </w:pPr>
            <w:r w:rsidRPr="00133BF1">
              <w:rPr>
                <w:i/>
              </w:rPr>
              <w:t>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most of the 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955B43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955B43" w:rsidRDefault="00955B43">
            <w:r>
              <w:rPr>
                <w:b/>
              </w:rPr>
              <w:t>Conversation</w:t>
            </w:r>
            <w:r w:rsidR="00CF272D">
              <w:rPr>
                <w:b/>
              </w:rPr>
              <w:t xml:space="preserve"> (speaking and listening)</w:t>
            </w:r>
          </w:p>
        </w:tc>
      </w:tr>
      <w:tr w:rsidR="00C740C7" w:rsidTr="00990068">
        <w:tc>
          <w:tcPr>
            <w:tcW w:w="6380" w:type="dxa"/>
          </w:tcPr>
          <w:p w:rsidR="00C740C7" w:rsidRDefault="00944FCF" w:rsidP="00944FCF">
            <w:r>
              <w:t xml:space="preserve">Can give reasons for things using the structure {reason} </w:t>
            </w:r>
            <w:r>
              <w:rPr>
                <w:rFonts w:hint="eastAsia"/>
                <w:lang w:eastAsia="ja-JP"/>
              </w:rPr>
              <w:t>から</w:t>
            </w:r>
            <w:r>
              <w:rPr>
                <w:lang w:eastAsia="ja-JP"/>
              </w:rPr>
              <w:t xml:space="preserve"> {result}</w:t>
            </w:r>
            <w:r w:rsidR="00944ECF">
              <w:t xml:space="preserve"> (Unit </w:t>
            </w:r>
            <w:r>
              <w:t>8</w:t>
            </w:r>
            <w:r w:rsidR="00944ECF">
              <w:t>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C740C7" w:rsidTr="00990068">
        <w:tc>
          <w:tcPr>
            <w:tcW w:w="6380" w:type="dxa"/>
          </w:tcPr>
          <w:p w:rsidR="00C740C7" w:rsidRDefault="00C8412E" w:rsidP="00291C8C">
            <w:r>
              <w:t xml:space="preserve">Can </w:t>
            </w:r>
            <w:r w:rsidR="00291C8C">
              <w:t>request to do (or not do) things using ~</w:t>
            </w:r>
            <w:r w:rsidR="00291C8C">
              <w:rPr>
                <w:rFonts w:hint="eastAsia"/>
                <w:lang w:eastAsia="ja-JP"/>
              </w:rPr>
              <w:t>てください</w:t>
            </w:r>
            <w:r w:rsidR="00291C8C">
              <w:rPr>
                <w:lang w:eastAsia="ja-JP"/>
              </w:rPr>
              <w:t xml:space="preserve"> or</w:t>
            </w:r>
            <w:r w:rsidR="00291C8C">
              <w:rPr>
                <w:rFonts w:hint="eastAsia"/>
                <w:lang w:eastAsia="ja-JP"/>
              </w:rPr>
              <w:t xml:space="preserve">　～ないでください</w:t>
            </w:r>
            <w:r w:rsidR="00944ECF">
              <w:t xml:space="preserve">(Unit </w:t>
            </w:r>
            <w:r w:rsidR="00291C8C">
              <w:rPr>
                <w:rFonts w:hint="eastAsia"/>
                <w:lang w:eastAsia="ja-JP"/>
              </w:rPr>
              <w:t>８</w:t>
            </w:r>
            <w:r w:rsidR="00944ECF">
              <w:t>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291C8C" w:rsidTr="00990068">
        <w:tc>
          <w:tcPr>
            <w:tcW w:w="6380" w:type="dxa"/>
          </w:tcPr>
          <w:p w:rsidR="00291C8C" w:rsidRDefault="00291C8C" w:rsidP="005C2F38">
            <w:r>
              <w:t>Can describe the location of things(</w:t>
            </w:r>
            <w:r w:rsidR="005C2F38">
              <w:t>p.121-122</w:t>
            </w:r>
            <w:r>
              <w:t>)</w:t>
            </w:r>
          </w:p>
        </w:tc>
        <w:tc>
          <w:tcPr>
            <w:tcW w:w="708" w:type="dxa"/>
          </w:tcPr>
          <w:p w:rsidR="00291C8C" w:rsidRDefault="00291C8C" w:rsidP="00291C8C"/>
        </w:tc>
        <w:tc>
          <w:tcPr>
            <w:tcW w:w="709" w:type="dxa"/>
          </w:tcPr>
          <w:p w:rsidR="00291C8C" w:rsidRDefault="00291C8C" w:rsidP="00291C8C"/>
        </w:tc>
        <w:tc>
          <w:tcPr>
            <w:tcW w:w="709" w:type="dxa"/>
          </w:tcPr>
          <w:p w:rsidR="00291C8C" w:rsidRDefault="00291C8C" w:rsidP="00291C8C"/>
        </w:tc>
        <w:tc>
          <w:tcPr>
            <w:tcW w:w="753" w:type="dxa"/>
          </w:tcPr>
          <w:p w:rsidR="00291C8C" w:rsidRDefault="00291C8C" w:rsidP="00291C8C"/>
        </w:tc>
      </w:tr>
      <w:tr w:rsidR="00C740C7" w:rsidTr="00990068">
        <w:tc>
          <w:tcPr>
            <w:tcW w:w="6380" w:type="dxa"/>
          </w:tcPr>
          <w:p w:rsidR="00C740C7" w:rsidRDefault="00C8412E" w:rsidP="0023718B">
            <w:r>
              <w:t xml:space="preserve">Can </w:t>
            </w:r>
            <w:r w:rsidR="0023718B">
              <w:t>discuss hobbies, interests and abilities – what you or others can do, are good at, bad at, what is fun/interesting/boring etc…</w:t>
            </w:r>
            <w:r w:rsidR="00944ECF">
              <w:t xml:space="preserve"> (</w:t>
            </w:r>
            <w:r w:rsidR="0023718B">
              <w:t>Topic 4 pp. 214-234</w:t>
            </w:r>
            <w:r w:rsidR="00944ECF">
              <w:t>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955B43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Reading</w:t>
            </w:r>
          </w:p>
        </w:tc>
      </w:tr>
      <w:tr w:rsidR="005C2F38" w:rsidTr="00990068">
        <w:tc>
          <w:tcPr>
            <w:tcW w:w="6380" w:type="dxa"/>
          </w:tcPr>
          <w:p w:rsidR="005C2F38" w:rsidRDefault="005C2F38" w:rsidP="005C2F38">
            <w:r>
              <w:t xml:space="preserve">Can read about reasons for things in the structure {reason} </w:t>
            </w:r>
            <w:r>
              <w:rPr>
                <w:rFonts w:hint="eastAsia"/>
                <w:lang w:eastAsia="ja-JP"/>
              </w:rPr>
              <w:t>から</w:t>
            </w:r>
            <w:r>
              <w:rPr>
                <w:lang w:eastAsia="ja-JP"/>
              </w:rPr>
              <w:t xml:space="preserve"> {result}</w:t>
            </w:r>
            <w:r>
              <w:t xml:space="preserve"> (Unit 8)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9D060E">
            <w:r>
              <w:t>Can read requests to do (or not do) things using ~</w:t>
            </w:r>
            <w:r>
              <w:rPr>
                <w:rFonts w:hint="eastAsia"/>
                <w:lang w:eastAsia="ja-JP"/>
              </w:rPr>
              <w:t>てください</w:t>
            </w:r>
            <w:r>
              <w:rPr>
                <w:lang w:eastAsia="ja-JP"/>
              </w:rPr>
              <w:t xml:space="preserve"> or</w:t>
            </w:r>
            <w:r>
              <w:rPr>
                <w:rFonts w:hint="eastAsia"/>
                <w:lang w:eastAsia="ja-JP"/>
              </w:rPr>
              <w:t xml:space="preserve">　～ないでください</w:t>
            </w:r>
            <w:r>
              <w:t xml:space="preserve">(Unit </w:t>
            </w:r>
            <w:r>
              <w:rPr>
                <w:rFonts w:hint="eastAsia"/>
                <w:lang w:eastAsia="ja-JP"/>
              </w:rPr>
              <w:t>８</w:t>
            </w:r>
            <w:r>
              <w:t>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5C2F38">
            <w:r>
              <w:t>Can read the location of things(p.121-122)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5C2F38">
            <w:r>
              <w:t>Can read about hobbies, interests and abilities – what you or others can do, are good at, bad at, what is fun/interesting/boring etc… (Topic 4)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955B43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Writing</w:t>
            </w:r>
          </w:p>
        </w:tc>
      </w:tr>
      <w:tr w:rsidR="005C2F38" w:rsidTr="00990068">
        <w:tc>
          <w:tcPr>
            <w:tcW w:w="6380" w:type="dxa"/>
          </w:tcPr>
          <w:p w:rsidR="005C2F38" w:rsidRDefault="005C2F38" w:rsidP="005C2F38">
            <w:r>
              <w:t xml:space="preserve">Can write about reasons for things in the structure {reason} </w:t>
            </w:r>
            <w:r>
              <w:rPr>
                <w:rFonts w:hint="eastAsia"/>
                <w:lang w:eastAsia="ja-JP"/>
              </w:rPr>
              <w:t>から</w:t>
            </w:r>
            <w:r>
              <w:rPr>
                <w:lang w:eastAsia="ja-JP"/>
              </w:rPr>
              <w:t xml:space="preserve"> {result}</w:t>
            </w:r>
            <w:r>
              <w:t xml:space="preserve"> (Unit 8)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5C2F38">
            <w:r>
              <w:t>Can write requests to do (or not do) things using ~</w:t>
            </w:r>
            <w:r>
              <w:rPr>
                <w:rFonts w:hint="eastAsia"/>
                <w:lang w:eastAsia="ja-JP"/>
              </w:rPr>
              <w:t>てください</w:t>
            </w:r>
            <w:r>
              <w:rPr>
                <w:lang w:eastAsia="ja-JP"/>
              </w:rPr>
              <w:t xml:space="preserve"> or</w:t>
            </w:r>
            <w:r>
              <w:rPr>
                <w:rFonts w:hint="eastAsia"/>
                <w:lang w:eastAsia="ja-JP"/>
              </w:rPr>
              <w:t xml:space="preserve">　～ないでください</w:t>
            </w:r>
            <w:r>
              <w:t xml:space="preserve">(Unit </w:t>
            </w:r>
            <w:r>
              <w:rPr>
                <w:rFonts w:hint="eastAsia"/>
                <w:lang w:eastAsia="ja-JP"/>
              </w:rPr>
              <w:t>８</w:t>
            </w:r>
            <w:r>
              <w:t>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5C2F38">
            <w:r>
              <w:t>Can write the location of things(p.121-122)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5C2F38">
            <w:r>
              <w:t>Can write about hobbies, interests and abilities – what you or others can do, are good at, bad at, what is fun/interesting/boring etc… (Topic 4)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CF272D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CF272D" w:rsidRDefault="00CF272D">
            <w:r>
              <w:rPr>
                <w:b/>
              </w:rPr>
              <w:t>Vocabulary</w:t>
            </w:r>
          </w:p>
        </w:tc>
      </w:tr>
      <w:tr w:rsidR="00CF272D" w:rsidTr="00990068">
        <w:tc>
          <w:tcPr>
            <w:tcW w:w="6380" w:type="dxa"/>
          </w:tcPr>
          <w:p w:rsidR="00CF272D" w:rsidRDefault="0023718B" w:rsidP="0023718B">
            <w:r>
              <w:t>Locations</w:t>
            </w:r>
            <w:r w:rsidR="003952B0">
              <w:t xml:space="preserve"> </w:t>
            </w:r>
            <w:r w:rsidR="009C26BE">
              <w:t>(p.</w:t>
            </w:r>
            <w:r>
              <w:t>121</w:t>
            </w:r>
            <w:r w:rsidR="009C26BE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23718B" w:rsidP="0023718B">
            <w:r>
              <w:t xml:space="preserve">Buildings around town and expressions </w:t>
            </w:r>
            <w:r w:rsidR="009C26BE">
              <w:t>(p.</w:t>
            </w:r>
            <w:r>
              <w:t>127</w:t>
            </w:r>
            <w:r w:rsidR="00CF272D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23718B" w:rsidP="0023718B">
            <w:r>
              <w:t>Hobbies and more adjectives</w:t>
            </w:r>
            <w:r w:rsidR="009C26BE">
              <w:t>(p.</w:t>
            </w:r>
            <w:r>
              <w:t>230</w:t>
            </w:r>
            <w:r w:rsidR="00CF272D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23718B" w:rsidP="00291C8C">
            <w:r>
              <w:t xml:space="preserve">New verbs </w:t>
            </w:r>
            <w:r w:rsidR="003952B0">
              <w:t xml:space="preserve"> </w:t>
            </w:r>
            <w:r w:rsidR="009C26BE">
              <w:t>(p</w:t>
            </w:r>
            <w:r w:rsidR="00291C8C">
              <w:t>.99, 127, 230</w:t>
            </w:r>
            <w:r w:rsidR="00CF272D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291C8C" w:rsidP="003952B0">
            <w:r>
              <w:t>Medical expressions (p.98)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5C2F38" w:rsidP="005C2F38">
            <w:r>
              <w:t>Review body parts (p.31)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23718B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23718B" w:rsidRDefault="0023718B" w:rsidP="0023718B">
            <w:r>
              <w:rPr>
                <w:b/>
              </w:rPr>
              <w:t>EXAM SKILLS</w:t>
            </w:r>
          </w:p>
        </w:tc>
      </w:tr>
      <w:tr w:rsidR="0023718B" w:rsidTr="00990068">
        <w:tc>
          <w:tcPr>
            <w:tcW w:w="6380" w:type="dxa"/>
          </w:tcPr>
          <w:p w:rsidR="0023718B" w:rsidRDefault="0023718B" w:rsidP="0023718B">
            <w:r>
              <w:t>Can follow speaking exam procedure using sample questions on pp. 101-102</w:t>
            </w:r>
          </w:p>
        </w:tc>
        <w:tc>
          <w:tcPr>
            <w:tcW w:w="708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53" w:type="dxa"/>
          </w:tcPr>
          <w:p w:rsidR="0023718B" w:rsidRDefault="0023718B"/>
        </w:tc>
      </w:tr>
      <w:tr w:rsidR="0023718B" w:rsidTr="00990068">
        <w:tc>
          <w:tcPr>
            <w:tcW w:w="6380" w:type="dxa"/>
          </w:tcPr>
          <w:p w:rsidR="0023718B" w:rsidRDefault="0023718B" w:rsidP="0023718B">
            <w:r>
              <w:t>Can find unfamiliar words quickly in dictionary</w:t>
            </w:r>
          </w:p>
        </w:tc>
        <w:tc>
          <w:tcPr>
            <w:tcW w:w="708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53" w:type="dxa"/>
          </w:tcPr>
          <w:p w:rsidR="0023718B" w:rsidRDefault="0023718B"/>
        </w:tc>
      </w:tr>
      <w:tr w:rsidR="0023718B" w:rsidTr="00990068">
        <w:tc>
          <w:tcPr>
            <w:tcW w:w="6380" w:type="dxa"/>
          </w:tcPr>
          <w:p w:rsidR="0023718B" w:rsidRDefault="0023718B" w:rsidP="0023718B">
            <w:r>
              <w:t>Uses the English-language exam questions as clues to help work out the meaning of the Japanese passages</w:t>
            </w:r>
          </w:p>
        </w:tc>
        <w:tc>
          <w:tcPr>
            <w:tcW w:w="708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53" w:type="dxa"/>
          </w:tcPr>
          <w:p w:rsidR="0023718B" w:rsidRDefault="0023718B"/>
        </w:tc>
      </w:tr>
      <w:tr w:rsidR="0023718B" w:rsidTr="00990068">
        <w:tc>
          <w:tcPr>
            <w:tcW w:w="6380" w:type="dxa"/>
          </w:tcPr>
          <w:p w:rsidR="0023718B" w:rsidRDefault="0023718B" w:rsidP="0023718B">
            <w:r>
              <w:t>Can read/listen  for the ‘gist’ and general purpose of a text</w:t>
            </w:r>
          </w:p>
        </w:tc>
        <w:tc>
          <w:tcPr>
            <w:tcW w:w="708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53" w:type="dxa"/>
          </w:tcPr>
          <w:p w:rsidR="0023718B" w:rsidRDefault="0023718B"/>
        </w:tc>
      </w:tr>
      <w:tr w:rsidR="005C2F38" w:rsidTr="00990068">
        <w:tblPrEx>
          <w:tblLook w:val="04A0"/>
        </w:tblPrEx>
        <w:tc>
          <w:tcPr>
            <w:tcW w:w="6380" w:type="dxa"/>
          </w:tcPr>
          <w:p w:rsidR="005C2F38" w:rsidRDefault="005C2F38" w:rsidP="005C2F38">
            <w:r>
              <w:t xml:space="preserve">Can use </w:t>
            </w:r>
            <w:hyperlink r:id="rId4" w:history="1">
              <w:r w:rsidRPr="00293663">
                <w:rPr>
                  <w:rStyle w:val="Hyperlink"/>
                </w:rPr>
                <w:t>www.guidetojapanese.org</w:t>
              </w:r>
            </w:hyperlink>
            <w:r>
              <w:t xml:space="preserve"> to obtain explanations of grammar you are unsure about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</w:tbl>
    <w:p w:rsidR="00955B43" w:rsidRDefault="00955B43" w:rsidP="005C2F38"/>
    <w:sectPr w:rsidR="00955B43" w:rsidSect="0045376A">
      <w:pgSz w:w="11900" w:h="16840"/>
      <w:pgMar w:top="993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740C7"/>
    <w:rsid w:val="00044631"/>
    <w:rsid w:val="00095A06"/>
    <w:rsid w:val="000C683A"/>
    <w:rsid w:val="00133BF1"/>
    <w:rsid w:val="00142232"/>
    <w:rsid w:val="001545CF"/>
    <w:rsid w:val="0023718B"/>
    <w:rsid w:val="00251D0E"/>
    <w:rsid w:val="00263AFE"/>
    <w:rsid w:val="00291C8C"/>
    <w:rsid w:val="002C4754"/>
    <w:rsid w:val="002D6A64"/>
    <w:rsid w:val="002D6D5E"/>
    <w:rsid w:val="00327293"/>
    <w:rsid w:val="003952B0"/>
    <w:rsid w:val="00397999"/>
    <w:rsid w:val="0045376A"/>
    <w:rsid w:val="005356EA"/>
    <w:rsid w:val="005C2F38"/>
    <w:rsid w:val="008D4DF4"/>
    <w:rsid w:val="00944ECF"/>
    <w:rsid w:val="00944FCF"/>
    <w:rsid w:val="00955B43"/>
    <w:rsid w:val="00963BF9"/>
    <w:rsid w:val="00990068"/>
    <w:rsid w:val="009C26BE"/>
    <w:rsid w:val="009D060E"/>
    <w:rsid w:val="009E54FD"/>
    <w:rsid w:val="00A367B0"/>
    <w:rsid w:val="00A639F6"/>
    <w:rsid w:val="00B02062"/>
    <w:rsid w:val="00B10204"/>
    <w:rsid w:val="00B43498"/>
    <w:rsid w:val="00C740C7"/>
    <w:rsid w:val="00C8412E"/>
    <w:rsid w:val="00CA4895"/>
    <w:rsid w:val="00CF272D"/>
    <w:rsid w:val="00CF3B02"/>
    <w:rsid w:val="00DD62BF"/>
    <w:rsid w:val="00E647A2"/>
    <w:rsid w:val="00EC4A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idetojapan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Mercurius Goldstein</dc:creator>
  <cp:keywords/>
  <cp:lastModifiedBy>DET User</cp:lastModifiedBy>
  <cp:revision>6</cp:revision>
  <cp:lastPrinted>2011-09-08T22:33:00Z</cp:lastPrinted>
  <dcterms:created xsi:type="dcterms:W3CDTF">2011-09-08T21:49:00Z</dcterms:created>
  <dcterms:modified xsi:type="dcterms:W3CDTF">2011-09-08T22:50:00Z</dcterms:modified>
</cp:coreProperties>
</file>